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A5" w:rsidRPr="00DA3FA5" w:rsidRDefault="00DA3FA5" w:rsidP="00DA3FA5">
      <w:pPr>
        <w:pStyle w:val="Default"/>
        <w:rPr>
          <w:sz w:val="28"/>
          <w:szCs w:val="28"/>
        </w:rPr>
      </w:pPr>
      <w:bookmarkStart w:id="0" w:name="_GoBack"/>
    </w:p>
    <w:tbl>
      <w:tblPr>
        <w:tblW w:w="0" w:type="auto"/>
        <w:tblBorders>
          <w:top w:val="nil"/>
          <w:left w:val="nil"/>
          <w:bottom w:val="nil"/>
          <w:right w:val="nil"/>
        </w:tblBorders>
        <w:tblLayout w:type="fixed"/>
        <w:tblLook w:val="0000" w:firstRow="0" w:lastRow="0" w:firstColumn="0" w:lastColumn="0" w:noHBand="0" w:noVBand="0"/>
      </w:tblPr>
      <w:tblGrid>
        <w:gridCol w:w="6347"/>
      </w:tblGrid>
      <w:tr w:rsidR="00DA3FA5" w:rsidRPr="00DA3FA5">
        <w:tblPrEx>
          <w:tblCellMar>
            <w:top w:w="0" w:type="dxa"/>
            <w:bottom w:w="0" w:type="dxa"/>
          </w:tblCellMar>
        </w:tblPrEx>
        <w:trPr>
          <w:trHeight w:val="304"/>
        </w:trPr>
        <w:tc>
          <w:tcPr>
            <w:tcW w:w="6347" w:type="dxa"/>
          </w:tcPr>
          <w:p w:rsidR="00DA3FA5" w:rsidRPr="00DA3FA5" w:rsidRDefault="00DA3FA5">
            <w:pPr>
              <w:pStyle w:val="Default"/>
              <w:rPr>
                <w:sz w:val="28"/>
                <w:szCs w:val="28"/>
              </w:rPr>
            </w:pPr>
            <w:r w:rsidRPr="00DA3FA5">
              <w:rPr>
                <w:sz w:val="28"/>
                <w:szCs w:val="28"/>
              </w:rPr>
              <w:t xml:space="preserve"> </w:t>
            </w:r>
            <w:r w:rsidRPr="00DA3FA5">
              <w:rPr>
                <w:b/>
                <w:bCs/>
                <w:sz w:val="28"/>
                <w:szCs w:val="28"/>
              </w:rPr>
              <w:t>UK und digitale Kommunikation, wie man als UK-</w:t>
            </w:r>
            <w:proofErr w:type="spellStart"/>
            <w:r w:rsidRPr="00DA3FA5">
              <w:rPr>
                <w:b/>
                <w:bCs/>
                <w:sz w:val="28"/>
                <w:szCs w:val="28"/>
              </w:rPr>
              <w:t>NutzerIn</w:t>
            </w:r>
            <w:proofErr w:type="spellEnd"/>
            <w:r w:rsidRPr="00DA3FA5">
              <w:rPr>
                <w:b/>
                <w:bCs/>
                <w:sz w:val="28"/>
                <w:szCs w:val="28"/>
              </w:rPr>
              <w:t xml:space="preserve"> an Videomeetings und Chats teilnehmen kann </w:t>
            </w:r>
          </w:p>
        </w:tc>
      </w:tr>
    </w:tbl>
    <w:p w:rsidR="00DA3FA5" w:rsidRPr="00DA3FA5" w:rsidRDefault="00DA3FA5" w:rsidP="00DA3FA5">
      <w:pPr>
        <w:rPr>
          <w:sz w:val="28"/>
          <w:szCs w:val="28"/>
        </w:rPr>
      </w:pPr>
    </w:p>
    <w:bookmarkEnd w:id="0"/>
    <w:p w:rsidR="00DA3FA5" w:rsidRPr="00DA3FA5" w:rsidRDefault="00DA3FA5" w:rsidP="00DA3FA5">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7261"/>
      </w:tblGrid>
      <w:tr w:rsidR="00DA3FA5" w:rsidRPr="00DA3FA5">
        <w:tblPrEx>
          <w:tblCellMar>
            <w:top w:w="0" w:type="dxa"/>
            <w:bottom w:w="0" w:type="dxa"/>
          </w:tblCellMar>
        </w:tblPrEx>
        <w:trPr>
          <w:trHeight w:val="295"/>
        </w:trPr>
        <w:tc>
          <w:tcPr>
            <w:tcW w:w="7261" w:type="dxa"/>
          </w:tcPr>
          <w:p w:rsidR="00DA3FA5" w:rsidRPr="00DA3FA5" w:rsidRDefault="00DA3FA5">
            <w:pPr>
              <w:pStyle w:val="Default"/>
              <w:rPr>
                <w:sz w:val="28"/>
                <w:szCs w:val="28"/>
              </w:rPr>
            </w:pPr>
            <w:r w:rsidRPr="00DA3FA5">
              <w:rPr>
                <w:sz w:val="28"/>
                <w:szCs w:val="28"/>
              </w:rPr>
              <w:t xml:space="preserve">Vortragende: Mag. Irmgard Steininger (LIFEtool) </w:t>
            </w:r>
          </w:p>
        </w:tc>
      </w:tr>
    </w:tbl>
    <w:p w:rsidR="00DA3FA5" w:rsidRPr="00DA3FA5" w:rsidRDefault="00DA3FA5" w:rsidP="00DA3FA5">
      <w:pPr>
        <w:rPr>
          <w:sz w:val="28"/>
          <w:szCs w:val="28"/>
        </w:rPr>
      </w:pPr>
    </w:p>
    <w:p w:rsidR="00DA3FA5" w:rsidRPr="00DA3FA5" w:rsidRDefault="00DA3FA5" w:rsidP="00DA3FA5">
      <w:pPr>
        <w:rPr>
          <w:sz w:val="28"/>
          <w:szCs w:val="28"/>
        </w:rPr>
      </w:pPr>
      <w:r w:rsidRPr="00DA3FA5">
        <w:rPr>
          <w:sz w:val="28"/>
          <w:szCs w:val="28"/>
        </w:rPr>
        <w:t xml:space="preserve">Die letzten 16 Monate haben uns gezeigt, wie wichtig digitale Kommunikation ist. Vermehrte Nutzung von sozialen Netzwerken, Videotelefonie und Videokonferenzen haben uns über das social </w:t>
      </w:r>
      <w:proofErr w:type="spellStart"/>
      <w:r w:rsidRPr="00DA3FA5">
        <w:rPr>
          <w:sz w:val="28"/>
          <w:szCs w:val="28"/>
        </w:rPr>
        <w:t>distancing</w:t>
      </w:r>
      <w:proofErr w:type="spellEnd"/>
      <w:r w:rsidRPr="00DA3FA5">
        <w:rPr>
          <w:sz w:val="28"/>
          <w:szCs w:val="28"/>
        </w:rPr>
        <w:t xml:space="preserve"> gerettet. Moment - „uns“? Haben auch Menschen mit Beeinträchtigung vermehrt diese Tools genutzt? Welche Barrieren treten auf? Welche Möglichkeiten haben sich aufgetan, was lässt sich vor allem für Menschen ohne Schriftsprache und mit Kommunikationsbeeinträchtigungen nutzen? Der Vortrag bietet einen Einblick in den aktuellen Stand der Möglichkeiten. </w:t>
      </w:r>
    </w:p>
    <w:p w:rsidR="00740408" w:rsidRPr="00DA3FA5" w:rsidRDefault="00740408">
      <w:pPr>
        <w:rPr>
          <w:sz w:val="28"/>
          <w:szCs w:val="28"/>
        </w:rPr>
      </w:pPr>
    </w:p>
    <w:sectPr w:rsidR="00740408" w:rsidRPr="00DA3F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A5"/>
    <w:rsid w:val="00740408"/>
    <w:rsid w:val="00DA3F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90CC"/>
  <w15:chartTrackingRefBased/>
  <w15:docId w15:val="{F113F46D-55F1-4E8A-BE8E-83717643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3FA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3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Wolkerstorfer</dc:creator>
  <cp:keywords/>
  <dc:description/>
  <cp:lastModifiedBy>Sylvia Wolkerstorfer</cp:lastModifiedBy>
  <cp:revision>1</cp:revision>
  <dcterms:created xsi:type="dcterms:W3CDTF">2021-07-05T07:47:00Z</dcterms:created>
  <dcterms:modified xsi:type="dcterms:W3CDTF">2021-07-05T07:50:00Z</dcterms:modified>
</cp:coreProperties>
</file>